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6D9" w:rsidRDefault="004D66D9" w:rsidP="004D66D9">
      <w:r>
        <w:t>Puesta en valor del Cementerio local</w:t>
      </w:r>
    </w:p>
    <w:p w:rsidR="004D66D9" w:rsidRDefault="004D66D9" w:rsidP="004D66D9"/>
    <w:p w:rsidR="004D66D9" w:rsidRDefault="004D66D9" w:rsidP="004D66D9">
      <w:r>
        <w:t xml:space="preserve">Durante la mañana, las secretarias de Gobierno Sara Delgado y Construcciones y Ordenamiento Territorial Natalia Quiroz realizaron un recorrido en la necrópolis local supervisando las distintas reformas que se encuentra realizando el área de construcciones. </w:t>
      </w:r>
    </w:p>
    <w:p w:rsidR="004D66D9" w:rsidRDefault="004D66D9" w:rsidP="004D66D9">
      <w:bookmarkStart w:id="0" w:name="_GoBack"/>
      <w:bookmarkEnd w:id="0"/>
      <w:r>
        <w:t xml:space="preserve">Se están repavimentando gran parte de las veredas deterioradas por el paso del tiempo,  tareas eléctricas, entre otras reparaciones que requería este espacio. En el marco de la puesta en valor del cementerio, ambas secretarias municipales aunaron criterios y acciones para llevar adelante los trabajos. </w:t>
      </w:r>
    </w:p>
    <w:p w:rsidR="00670747" w:rsidRDefault="004D66D9" w:rsidP="004D66D9">
      <w:r>
        <w:t>Como eje importante para la gestión del intendente Pablo Grasso y teniendo en cuenta el valor simbólico que tiene para la comunidad, desde el municipio se realizó también, tareas de limpieza, reacondicionamiento. Además, próximamente se ampliará el servicio y horario de atención de la sala velatorio que es la más moderna que tiene la capital de provincia.</w:t>
      </w:r>
    </w:p>
    <w:sectPr w:rsidR="006707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D9"/>
    <w:rsid w:val="004D66D9"/>
    <w:rsid w:val="006707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3A8B3-7A6C-41A4-A22A-0690120B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811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REDES</dc:creator>
  <cp:keywords/>
  <dc:description/>
  <cp:lastModifiedBy>REDES</cp:lastModifiedBy>
  <cp:revision>1</cp:revision>
  <dcterms:created xsi:type="dcterms:W3CDTF">2024-04-08T20:43:00Z</dcterms:created>
  <dcterms:modified xsi:type="dcterms:W3CDTF">2024-04-08T20:44:00Z</dcterms:modified>
</cp:coreProperties>
</file>